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2F33C" w14:textId="77777777" w:rsidR="00E71779" w:rsidRPr="00840851" w:rsidRDefault="00E71779" w:rsidP="009F59F8">
      <w:pPr>
        <w:spacing w:after="0" w:line="240" w:lineRule="auto"/>
        <w:rPr>
          <w:rFonts w:ascii="Abadi" w:hAnsi="Abadi"/>
        </w:rPr>
      </w:pPr>
    </w:p>
    <w:p w14:paraId="59B7178C" w14:textId="491B9013" w:rsidR="00E71779" w:rsidRPr="00840851" w:rsidRDefault="00E71779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ab/>
      </w:r>
      <w:r w:rsidRPr="00840851">
        <w:rPr>
          <w:rFonts w:ascii="Abadi" w:hAnsi="Abadi"/>
        </w:rPr>
        <w:tab/>
      </w:r>
      <w:r w:rsidRPr="00840851">
        <w:rPr>
          <w:rFonts w:ascii="Abadi" w:hAnsi="Abadi"/>
        </w:rPr>
        <w:tab/>
      </w:r>
      <w:r w:rsidRPr="00840851">
        <w:rPr>
          <w:rFonts w:ascii="Abadi" w:hAnsi="Abadi"/>
        </w:rPr>
        <w:tab/>
      </w:r>
      <w:r w:rsidRPr="00840851">
        <w:rPr>
          <w:rFonts w:ascii="Abadi" w:hAnsi="Abadi"/>
        </w:rPr>
        <w:tab/>
      </w:r>
      <w:r w:rsidRPr="00840851">
        <w:rPr>
          <w:rFonts w:ascii="Abadi" w:hAnsi="Abadi"/>
        </w:rPr>
        <w:tab/>
      </w:r>
      <w:r w:rsidRPr="00840851">
        <w:rPr>
          <w:rFonts w:ascii="Abadi" w:hAnsi="Abadi"/>
        </w:rPr>
        <w:tab/>
      </w:r>
      <w:r w:rsidRPr="00840851">
        <w:rPr>
          <w:rFonts w:ascii="Abadi" w:hAnsi="Abadi"/>
        </w:rPr>
        <w:tab/>
      </w:r>
      <w:r w:rsidRPr="00840851">
        <w:rPr>
          <w:rFonts w:ascii="Abadi" w:hAnsi="Abadi"/>
        </w:rPr>
        <w:tab/>
      </w:r>
      <w:r w:rsidRPr="00840851">
        <w:rPr>
          <w:rFonts w:ascii="Abadi" w:hAnsi="Abadi"/>
        </w:rPr>
        <w:tab/>
        <w:t>Your name</w:t>
      </w:r>
    </w:p>
    <w:p w14:paraId="4172FC13" w14:textId="432C5908" w:rsidR="00E71779" w:rsidRPr="00840851" w:rsidRDefault="00E71779" w:rsidP="009F59F8">
      <w:pPr>
        <w:spacing w:after="0" w:line="240" w:lineRule="auto"/>
        <w:ind w:left="7200"/>
        <w:rPr>
          <w:rFonts w:ascii="Abadi" w:hAnsi="Abadi"/>
        </w:rPr>
      </w:pPr>
      <w:r w:rsidRPr="00840851">
        <w:rPr>
          <w:rFonts w:ascii="Abadi" w:hAnsi="Abadi"/>
        </w:rPr>
        <w:t>Address 1</w:t>
      </w:r>
    </w:p>
    <w:p w14:paraId="17606E09" w14:textId="1F40B430" w:rsidR="00E71779" w:rsidRPr="00840851" w:rsidRDefault="00E71779" w:rsidP="009F59F8">
      <w:pPr>
        <w:spacing w:after="0" w:line="240" w:lineRule="auto"/>
        <w:ind w:left="7200"/>
        <w:rPr>
          <w:rFonts w:ascii="Abadi" w:hAnsi="Abadi"/>
        </w:rPr>
      </w:pPr>
      <w:r w:rsidRPr="00840851">
        <w:rPr>
          <w:rFonts w:ascii="Abadi" w:hAnsi="Abadi"/>
        </w:rPr>
        <w:t>Address 2</w:t>
      </w:r>
    </w:p>
    <w:p w14:paraId="104D48FE" w14:textId="36CF03AB" w:rsidR="00E71779" w:rsidRPr="00840851" w:rsidRDefault="00E71779" w:rsidP="009F59F8">
      <w:pPr>
        <w:spacing w:after="0" w:line="240" w:lineRule="auto"/>
        <w:ind w:left="7200"/>
        <w:rPr>
          <w:rFonts w:ascii="Abadi" w:hAnsi="Abadi"/>
        </w:rPr>
      </w:pPr>
      <w:r w:rsidRPr="00840851">
        <w:rPr>
          <w:rFonts w:ascii="Abadi" w:hAnsi="Abadi"/>
        </w:rPr>
        <w:t>Address 3</w:t>
      </w:r>
    </w:p>
    <w:p w14:paraId="3ECC7816" w14:textId="1E0D7A42" w:rsidR="00E71779" w:rsidRPr="00840851" w:rsidRDefault="00E71779" w:rsidP="009F59F8">
      <w:pPr>
        <w:spacing w:after="0" w:line="240" w:lineRule="auto"/>
        <w:ind w:left="7200"/>
        <w:rPr>
          <w:rFonts w:ascii="Abadi" w:hAnsi="Abadi"/>
        </w:rPr>
      </w:pPr>
      <w:r w:rsidRPr="00840851">
        <w:rPr>
          <w:rFonts w:ascii="Abadi" w:hAnsi="Abadi"/>
        </w:rPr>
        <w:t>Postcode</w:t>
      </w:r>
    </w:p>
    <w:p w14:paraId="43D91E5A" w14:textId="77777777" w:rsidR="00E71779" w:rsidRPr="00840851" w:rsidRDefault="00E71779" w:rsidP="009F59F8">
      <w:pPr>
        <w:spacing w:after="0" w:line="240" w:lineRule="auto"/>
        <w:rPr>
          <w:rFonts w:ascii="Abadi" w:hAnsi="Abadi"/>
        </w:rPr>
      </w:pPr>
    </w:p>
    <w:p w14:paraId="4AEABBF2" w14:textId="77777777" w:rsidR="009F59F8" w:rsidRPr="00840851" w:rsidRDefault="009F59F8" w:rsidP="009F59F8">
      <w:pPr>
        <w:spacing w:after="0" w:line="240" w:lineRule="auto"/>
        <w:rPr>
          <w:rFonts w:ascii="Abadi" w:hAnsi="Abadi"/>
        </w:rPr>
      </w:pPr>
    </w:p>
    <w:p w14:paraId="15695C50" w14:textId="738EDE15" w:rsidR="00E633E3" w:rsidRPr="00840851" w:rsidRDefault="00E71779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>Doctor’s Surgery Manager</w:t>
      </w:r>
    </w:p>
    <w:p w14:paraId="0B9215A3" w14:textId="6D586FBD" w:rsidR="00E71779" w:rsidRPr="00840851" w:rsidRDefault="00E71779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>Address 1</w:t>
      </w:r>
    </w:p>
    <w:p w14:paraId="74C38A5C" w14:textId="56B69512" w:rsidR="00E71779" w:rsidRPr="00840851" w:rsidRDefault="00E71779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>Address 2</w:t>
      </w:r>
    </w:p>
    <w:p w14:paraId="3581BBFD" w14:textId="11BC1E31" w:rsidR="00E71779" w:rsidRPr="00840851" w:rsidRDefault="00E71779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>Address 3</w:t>
      </w:r>
    </w:p>
    <w:p w14:paraId="78DF049B" w14:textId="4653C8E4" w:rsidR="00E71779" w:rsidRPr="00840851" w:rsidRDefault="00E71779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>Postcode</w:t>
      </w:r>
    </w:p>
    <w:p w14:paraId="174EA9BF" w14:textId="3FD2D2D6" w:rsidR="00E71779" w:rsidRPr="00840851" w:rsidRDefault="00E71779" w:rsidP="009F59F8">
      <w:pPr>
        <w:spacing w:after="0" w:line="240" w:lineRule="auto"/>
        <w:rPr>
          <w:rFonts w:ascii="Abadi" w:hAnsi="Abadi"/>
        </w:rPr>
      </w:pPr>
    </w:p>
    <w:p w14:paraId="15EF3C67" w14:textId="2AB7D96A" w:rsidR="00E71779" w:rsidRPr="00840851" w:rsidRDefault="00E71779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 xml:space="preserve">Date: </w:t>
      </w:r>
    </w:p>
    <w:p w14:paraId="6B490729" w14:textId="77777777" w:rsidR="009F59F8" w:rsidRPr="00840851" w:rsidRDefault="009F59F8" w:rsidP="009F59F8">
      <w:pPr>
        <w:spacing w:after="0" w:line="240" w:lineRule="auto"/>
        <w:rPr>
          <w:rFonts w:ascii="Abadi" w:hAnsi="Abadi"/>
        </w:rPr>
      </w:pPr>
    </w:p>
    <w:p w14:paraId="2D684737" w14:textId="2A39178B" w:rsidR="00E71779" w:rsidRPr="00840851" w:rsidRDefault="00E71779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 xml:space="preserve">Via email: </w:t>
      </w:r>
    </w:p>
    <w:p w14:paraId="254160A5" w14:textId="77777777" w:rsidR="009F59F8" w:rsidRPr="00840851" w:rsidRDefault="009F59F8" w:rsidP="009F59F8">
      <w:pPr>
        <w:spacing w:after="0" w:line="240" w:lineRule="auto"/>
        <w:rPr>
          <w:rFonts w:ascii="Abadi" w:hAnsi="Abadi"/>
        </w:rPr>
      </w:pPr>
    </w:p>
    <w:p w14:paraId="619CD3B2" w14:textId="6BA49DAA" w:rsidR="00E71779" w:rsidRPr="00840851" w:rsidRDefault="00E71779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>Dear _________</w:t>
      </w:r>
    </w:p>
    <w:p w14:paraId="2D876BF8" w14:textId="77777777" w:rsidR="009F59F8" w:rsidRPr="00840851" w:rsidRDefault="009F59F8" w:rsidP="009F59F8">
      <w:pPr>
        <w:spacing w:after="0" w:line="240" w:lineRule="auto"/>
        <w:rPr>
          <w:rFonts w:ascii="Abadi" w:hAnsi="Abadi"/>
        </w:rPr>
      </w:pPr>
    </w:p>
    <w:p w14:paraId="0C5128D9" w14:textId="58256458" w:rsidR="008C36ED" w:rsidRPr="00840851" w:rsidRDefault="00E71779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>I am writing with complaint to your refusal to treat</w:t>
      </w:r>
      <w:r w:rsidRPr="00840851">
        <w:rPr>
          <w:rFonts w:ascii="Abadi" w:hAnsi="Abadi"/>
          <w:color w:val="FF0000"/>
        </w:rPr>
        <w:t xml:space="preserve"> </w:t>
      </w:r>
      <w:r w:rsidR="008C36ED" w:rsidRPr="00840851">
        <w:rPr>
          <w:rFonts w:ascii="Abadi" w:hAnsi="Abadi"/>
          <w:color w:val="FF0000"/>
        </w:rPr>
        <w:t>(your name or family / friend)</w:t>
      </w:r>
      <w:r w:rsidRPr="00840851">
        <w:rPr>
          <w:rFonts w:ascii="Abadi" w:hAnsi="Abadi"/>
        </w:rPr>
        <w:t xml:space="preserve"> for my failure to participate in a Covid-19 test. </w:t>
      </w:r>
    </w:p>
    <w:p w14:paraId="77CC34BC" w14:textId="77777777" w:rsidR="009F59F8" w:rsidRPr="00840851" w:rsidRDefault="009F59F8" w:rsidP="009F59F8">
      <w:pPr>
        <w:spacing w:after="0" w:line="240" w:lineRule="auto"/>
        <w:rPr>
          <w:rFonts w:ascii="Abadi" w:hAnsi="Abadi"/>
        </w:rPr>
      </w:pPr>
    </w:p>
    <w:p w14:paraId="433E6E27" w14:textId="30B52E83" w:rsidR="00E71779" w:rsidRPr="00840851" w:rsidRDefault="008C36ED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>A GP has a duty of care toward his or her patients, but these Covid</w:t>
      </w:r>
      <w:r w:rsidR="00DC66F2" w:rsidRPr="00840851">
        <w:rPr>
          <w:rFonts w:ascii="Abadi" w:hAnsi="Abadi"/>
        </w:rPr>
        <w:t>-19</w:t>
      </w:r>
      <w:r w:rsidRPr="00840851">
        <w:rPr>
          <w:rFonts w:ascii="Abadi" w:hAnsi="Abadi"/>
        </w:rPr>
        <w:t xml:space="preserve"> restrictions have caused irrational and dangerous behaviour amongst health professionals, which is wilfully endangering the lives of UK Citizens. This is </w:t>
      </w:r>
      <w:r w:rsidR="00BC7797" w:rsidRPr="00840851">
        <w:rPr>
          <w:rFonts w:ascii="Abadi" w:hAnsi="Abadi"/>
        </w:rPr>
        <w:t xml:space="preserve">gross </w:t>
      </w:r>
      <w:r w:rsidRPr="00840851">
        <w:rPr>
          <w:rFonts w:ascii="Abadi" w:hAnsi="Abadi"/>
        </w:rPr>
        <w:t xml:space="preserve">medical negligence, or the tort of nonfeasance. </w:t>
      </w:r>
    </w:p>
    <w:p w14:paraId="1769886B" w14:textId="77777777" w:rsidR="009F59F8" w:rsidRPr="00840851" w:rsidRDefault="009F59F8" w:rsidP="009F59F8">
      <w:pPr>
        <w:spacing w:after="0" w:line="240" w:lineRule="auto"/>
        <w:rPr>
          <w:rFonts w:ascii="Abadi" w:hAnsi="Abadi"/>
        </w:rPr>
      </w:pPr>
    </w:p>
    <w:p w14:paraId="4CFCC537" w14:textId="328892C3" w:rsidR="00276AAB" w:rsidRPr="00840851" w:rsidRDefault="008C36ED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 xml:space="preserve">It is my free will and right to </w:t>
      </w:r>
      <w:r w:rsidRPr="00840851">
        <w:rPr>
          <w:rFonts w:ascii="Abadi" w:hAnsi="Abadi"/>
          <w:i/>
          <w:iCs/>
        </w:rPr>
        <w:t>not</w:t>
      </w:r>
      <w:r w:rsidRPr="00840851">
        <w:rPr>
          <w:rFonts w:ascii="Abadi" w:hAnsi="Abadi"/>
        </w:rPr>
        <w:t xml:space="preserve"> engage in the practice of taking a Covid-19 test, because the data </w:t>
      </w:r>
      <w:r w:rsidR="00840851" w:rsidRPr="00840851">
        <w:rPr>
          <w:rFonts w:ascii="Abadi" w:hAnsi="Abadi"/>
        </w:rPr>
        <w:t xml:space="preserve">being </w:t>
      </w:r>
      <w:r w:rsidR="00DC66F2" w:rsidRPr="00840851">
        <w:rPr>
          <w:rFonts w:ascii="Abadi" w:hAnsi="Abadi"/>
        </w:rPr>
        <w:t xml:space="preserve">used is inaccurate. </w:t>
      </w:r>
      <w:r w:rsidRPr="00840851">
        <w:rPr>
          <w:rFonts w:ascii="Abadi" w:hAnsi="Abadi"/>
        </w:rPr>
        <w:t xml:space="preserve">I am not a number that will be used to justify these dangerous lockdowns, which are taking more people’s lives, than saving. PCR is not a medical tool for diagnosing infection, </w:t>
      </w:r>
      <w:r w:rsidR="00DC66F2" w:rsidRPr="00840851">
        <w:rPr>
          <w:rFonts w:ascii="Abadi" w:hAnsi="Abadi"/>
        </w:rPr>
        <w:t xml:space="preserve">as even its inventor Kary Mullis states, </w:t>
      </w:r>
      <w:r w:rsidRPr="00840851">
        <w:rPr>
          <w:rFonts w:ascii="Abadi" w:hAnsi="Abadi"/>
        </w:rPr>
        <w:t xml:space="preserve">and yet failure to take a test is being used to blackmail UK citizens into compliance </w:t>
      </w:r>
      <w:r w:rsidR="00DC66F2" w:rsidRPr="00840851">
        <w:rPr>
          <w:rFonts w:ascii="Abadi" w:hAnsi="Abadi"/>
        </w:rPr>
        <w:t xml:space="preserve">in order </w:t>
      </w:r>
      <w:r w:rsidRPr="00840851">
        <w:rPr>
          <w:rFonts w:ascii="Abadi" w:hAnsi="Abadi"/>
        </w:rPr>
        <w:t>to receive a public service</w:t>
      </w:r>
      <w:r w:rsidR="00DC66F2" w:rsidRPr="00840851">
        <w:rPr>
          <w:rFonts w:ascii="Abadi" w:hAnsi="Abadi"/>
        </w:rPr>
        <w:t xml:space="preserve"> that taxpayers fund</w:t>
      </w:r>
      <w:r w:rsidRPr="00840851">
        <w:rPr>
          <w:rFonts w:ascii="Abadi" w:hAnsi="Abadi"/>
        </w:rPr>
        <w:t>.</w:t>
      </w:r>
      <w:r w:rsidR="009F59F8" w:rsidRPr="00840851">
        <w:rPr>
          <w:rFonts w:ascii="Abadi" w:hAnsi="Abadi"/>
        </w:rPr>
        <w:t xml:space="preserve"> This is harmful and wrong.</w:t>
      </w:r>
    </w:p>
    <w:p w14:paraId="7BCD3AF7" w14:textId="77777777" w:rsidR="009F59F8" w:rsidRPr="00840851" w:rsidRDefault="009F59F8" w:rsidP="009F59F8">
      <w:pPr>
        <w:spacing w:after="0" w:line="240" w:lineRule="auto"/>
        <w:rPr>
          <w:rFonts w:ascii="Abadi" w:hAnsi="Abadi"/>
        </w:rPr>
      </w:pPr>
    </w:p>
    <w:p w14:paraId="1CBD2242" w14:textId="6ECFDE4F" w:rsidR="00276AAB" w:rsidRPr="00840851" w:rsidRDefault="009F59F8" w:rsidP="009F59F8">
      <w:pPr>
        <w:spacing w:after="0" w:line="240" w:lineRule="auto"/>
        <w:rPr>
          <w:rFonts w:ascii="Abadi" w:hAnsi="Abadi"/>
        </w:rPr>
      </w:pPr>
      <w:hyperlink r:id="rId5" w:history="1">
        <w:r w:rsidRPr="00840851">
          <w:rPr>
            <w:rStyle w:val="Hyperlink"/>
            <w:rFonts w:ascii="Abadi" w:hAnsi="Abadi"/>
          </w:rPr>
          <w:t>https://off-guardian.org/2020/10/05/pcr-inventor-it-doesnt-tell-you-that-you-are-sick/</w:t>
        </w:r>
      </w:hyperlink>
      <w:r w:rsidR="00276AAB" w:rsidRPr="00840851">
        <w:rPr>
          <w:rFonts w:ascii="Abadi" w:hAnsi="Abadi"/>
        </w:rPr>
        <w:t xml:space="preserve"> </w:t>
      </w:r>
    </w:p>
    <w:p w14:paraId="31B7A7F8" w14:textId="77777777" w:rsidR="009F59F8" w:rsidRPr="00840851" w:rsidRDefault="009F59F8" w:rsidP="009F59F8">
      <w:pPr>
        <w:spacing w:after="0" w:line="240" w:lineRule="auto"/>
        <w:rPr>
          <w:rFonts w:ascii="Abadi" w:hAnsi="Abadi"/>
        </w:rPr>
      </w:pPr>
    </w:p>
    <w:p w14:paraId="03EFCD89" w14:textId="12DFE096" w:rsidR="008C36ED" w:rsidRPr="00840851" w:rsidRDefault="008C36ED" w:rsidP="009F59F8">
      <w:pPr>
        <w:spacing w:after="0" w:line="240" w:lineRule="auto"/>
        <w:rPr>
          <w:rFonts w:ascii="Abadi" w:hAnsi="Abadi"/>
        </w:rPr>
      </w:pPr>
      <w:r w:rsidRPr="00840851">
        <w:rPr>
          <w:rFonts w:ascii="Abadi" w:hAnsi="Abadi"/>
        </w:rPr>
        <w:t xml:space="preserve">It is </w:t>
      </w:r>
      <w:r w:rsidR="00BC7797" w:rsidRPr="00840851">
        <w:rPr>
          <w:rFonts w:ascii="Abadi" w:hAnsi="Abadi"/>
        </w:rPr>
        <w:t xml:space="preserve">an </w:t>
      </w:r>
      <w:r w:rsidRPr="00840851">
        <w:rPr>
          <w:rFonts w:ascii="Abadi" w:hAnsi="Abadi"/>
        </w:rPr>
        <w:t xml:space="preserve">injury to purposely threaten to not treat people who refuse a </w:t>
      </w:r>
      <w:proofErr w:type="spellStart"/>
      <w:r w:rsidR="00BC7797" w:rsidRPr="00840851">
        <w:rPr>
          <w:rFonts w:ascii="Abadi" w:hAnsi="Abadi"/>
        </w:rPr>
        <w:t>Covid</w:t>
      </w:r>
      <w:proofErr w:type="spellEnd"/>
      <w:r w:rsidR="00BC7797" w:rsidRPr="00840851">
        <w:rPr>
          <w:rFonts w:ascii="Abadi" w:hAnsi="Abadi"/>
        </w:rPr>
        <w:t xml:space="preserve">—19 </w:t>
      </w:r>
      <w:r w:rsidRPr="00840851">
        <w:rPr>
          <w:rFonts w:ascii="Abadi" w:hAnsi="Abadi"/>
        </w:rPr>
        <w:t>test.</w:t>
      </w:r>
      <w:r w:rsidR="00BC7797" w:rsidRPr="00840851">
        <w:rPr>
          <w:rFonts w:ascii="Abadi" w:hAnsi="Abadi"/>
        </w:rPr>
        <w:t xml:space="preserve"> It is actually questionable and almost cultish behaviour from public health bodies that there is such a push for the testing.</w:t>
      </w:r>
      <w:r w:rsidRPr="00840851">
        <w:rPr>
          <w:rFonts w:ascii="Abadi" w:hAnsi="Abadi"/>
        </w:rPr>
        <w:t xml:space="preserve"> </w:t>
      </w:r>
      <w:r w:rsidR="00BC7797" w:rsidRPr="00840851">
        <w:rPr>
          <w:rFonts w:ascii="Abadi" w:hAnsi="Abadi"/>
        </w:rPr>
        <w:t>What is the reason for this?</w:t>
      </w:r>
    </w:p>
    <w:p w14:paraId="2698F6F7" w14:textId="77777777" w:rsidR="00840851" w:rsidRDefault="00840851" w:rsidP="009F59F8">
      <w:pPr>
        <w:spacing w:after="0" w:line="240" w:lineRule="auto"/>
        <w:jc w:val="both"/>
        <w:rPr>
          <w:rFonts w:ascii="Abadi" w:hAnsi="Abadi"/>
        </w:rPr>
      </w:pPr>
    </w:p>
    <w:p w14:paraId="4E12CD94" w14:textId="3C731928" w:rsidR="00BC7797" w:rsidRDefault="00BC7797" w:rsidP="009F59F8">
      <w:pPr>
        <w:spacing w:after="0" w:line="240" w:lineRule="auto"/>
        <w:jc w:val="both"/>
        <w:rPr>
          <w:rFonts w:ascii="Abadi" w:hAnsi="Abadi"/>
        </w:rPr>
      </w:pPr>
      <w:r w:rsidRPr="00231638">
        <w:rPr>
          <w:rFonts w:ascii="Abadi" w:hAnsi="Abadi"/>
        </w:rPr>
        <w:t xml:space="preserve">According to Dr Anthony </w:t>
      </w:r>
      <w:proofErr w:type="spellStart"/>
      <w:r w:rsidRPr="00231638">
        <w:rPr>
          <w:rFonts w:ascii="Abadi" w:hAnsi="Abadi"/>
        </w:rPr>
        <w:t>Fauci</w:t>
      </w:r>
      <w:proofErr w:type="spellEnd"/>
      <w:r w:rsidRPr="00231638">
        <w:rPr>
          <w:rFonts w:ascii="Abadi" w:hAnsi="Abadi"/>
        </w:rPr>
        <w:t>, any cycle threshold over 36 cycles will produce data that is fallible, and yet our UK Government has been committing fraud from day one with the lockdowns</w:t>
      </w:r>
      <w:r>
        <w:rPr>
          <w:rFonts w:ascii="Abadi" w:hAnsi="Abadi"/>
        </w:rPr>
        <w:t>.</w:t>
      </w:r>
    </w:p>
    <w:p w14:paraId="4265833A" w14:textId="77777777" w:rsidR="00BC7797" w:rsidRDefault="00BC7797" w:rsidP="009F59F8">
      <w:pPr>
        <w:spacing w:after="0" w:line="240" w:lineRule="auto"/>
        <w:ind w:left="720"/>
        <w:jc w:val="both"/>
        <w:rPr>
          <w:rFonts w:ascii="Abadi" w:hAnsi="Abadi"/>
        </w:rPr>
      </w:pPr>
    </w:p>
    <w:p w14:paraId="4B682774" w14:textId="77777777" w:rsidR="00BC7797" w:rsidRDefault="00BC7797" w:rsidP="009F59F8">
      <w:pPr>
        <w:spacing w:after="0" w:line="240" w:lineRule="auto"/>
        <w:ind w:left="720"/>
        <w:jc w:val="both"/>
        <w:rPr>
          <w:rStyle w:val="Strong"/>
          <w:rFonts w:ascii="Abadi" w:hAnsi="Abadi"/>
          <w:b w:val="0"/>
          <w:bCs w:val="0"/>
          <w:i/>
          <w:iCs/>
        </w:rPr>
      </w:pPr>
      <w:r w:rsidRPr="00955AD6">
        <w:rPr>
          <w:rFonts w:ascii="Abadi" w:hAnsi="Abadi"/>
        </w:rPr>
        <w:t>“…If you get a cycle threshold of 35 or more…the chances of it being replication-competent are miniscule…</w:t>
      </w:r>
      <w:r w:rsidRPr="00955AD6">
        <w:rPr>
          <w:rStyle w:val="Strong"/>
          <w:rFonts w:ascii="Abadi" w:hAnsi="Abadi"/>
        </w:rPr>
        <w:t xml:space="preserve">you almost never can culture virus from a 37 threshold cycle…even 36…it’s just dead nucleoids, period.” – </w:t>
      </w:r>
      <w:r w:rsidRPr="00955AD6">
        <w:rPr>
          <w:rStyle w:val="Strong"/>
          <w:rFonts w:ascii="Abadi" w:hAnsi="Abadi"/>
          <w:i/>
          <w:iCs/>
        </w:rPr>
        <w:t xml:space="preserve">Dr Anthony </w:t>
      </w:r>
      <w:proofErr w:type="spellStart"/>
      <w:r w:rsidRPr="00955AD6">
        <w:rPr>
          <w:rStyle w:val="Strong"/>
          <w:rFonts w:ascii="Abadi" w:hAnsi="Abadi"/>
          <w:i/>
          <w:iCs/>
        </w:rPr>
        <w:t>Fauci</w:t>
      </w:r>
      <w:proofErr w:type="spellEnd"/>
    </w:p>
    <w:p w14:paraId="0A1DDE1A" w14:textId="77777777" w:rsidR="00BC7797" w:rsidRDefault="00BC7797" w:rsidP="009F59F8">
      <w:pPr>
        <w:spacing w:after="0" w:line="240" w:lineRule="auto"/>
      </w:pPr>
    </w:p>
    <w:p w14:paraId="3F68B95B" w14:textId="439EC7CC" w:rsidR="00DC66F2" w:rsidRDefault="008C36ED" w:rsidP="009F59F8">
      <w:pPr>
        <w:spacing w:after="0" w:line="240" w:lineRule="auto"/>
      </w:pPr>
      <w:r>
        <w:t>Unless you were NOT already aware, the NHS</w:t>
      </w:r>
      <w:r w:rsidR="00BC7797">
        <w:t xml:space="preserve"> and health professionals</w:t>
      </w:r>
      <w:r>
        <w:t xml:space="preserve"> are using an amplification cycle for the PCR of 45 cycles. </w:t>
      </w:r>
    </w:p>
    <w:p w14:paraId="65D1D096" w14:textId="77777777" w:rsidR="00DC66F2" w:rsidRDefault="00DC66F2" w:rsidP="009F59F8">
      <w:pPr>
        <w:spacing w:after="0" w:line="240" w:lineRule="auto"/>
        <w:jc w:val="both"/>
        <w:rPr>
          <w:rFonts w:ascii="Abadi" w:hAnsi="Abadi"/>
        </w:rPr>
      </w:pPr>
      <w:hyperlink r:id="rId6" w:history="1">
        <w:r w:rsidRPr="000E39C3">
          <w:rPr>
            <w:rStyle w:val="Hyperlink"/>
            <w:rFonts w:ascii="Abadi" w:hAnsi="Abadi"/>
          </w:rPr>
          <w:t>https://www.gov.uk/government/publications/cycle-threshold-ct-in-sars-cov-2-rt-pcr</w:t>
        </w:r>
      </w:hyperlink>
      <w:r>
        <w:rPr>
          <w:rFonts w:ascii="Abadi" w:hAnsi="Abadi"/>
        </w:rPr>
        <w:t xml:space="preserve"> </w:t>
      </w:r>
    </w:p>
    <w:p w14:paraId="56FF5D27" w14:textId="77777777" w:rsidR="00DC66F2" w:rsidRDefault="00DC66F2" w:rsidP="009F59F8">
      <w:pPr>
        <w:spacing w:after="0" w:line="240" w:lineRule="auto"/>
        <w:jc w:val="both"/>
      </w:pPr>
    </w:p>
    <w:p w14:paraId="1B75DABA" w14:textId="6B3B6EFD" w:rsidR="00140E70" w:rsidRDefault="008C36ED" w:rsidP="009F59F8">
      <w:pPr>
        <w:spacing w:after="0" w:line="240" w:lineRule="auto"/>
      </w:pPr>
      <w:r>
        <w:t>It is common knowledge that any cycle over 35 that tests positive</w:t>
      </w:r>
      <w:r w:rsidR="00F54DC1">
        <w:t xml:space="preserve"> for ‘Covid-19’</w:t>
      </w:r>
      <w:r>
        <w:t xml:space="preserve"> is </w:t>
      </w:r>
      <w:r w:rsidRPr="00BC7797">
        <w:rPr>
          <w:b/>
          <w:bCs/>
          <w:u w:val="single"/>
        </w:rPr>
        <w:t>fallible</w:t>
      </w:r>
      <w:r>
        <w:t xml:space="preserve"> data and must not be used in the data to justify the lockdowns. This is exactly what has been done since this Covid-19 façade happened in March 2020, and you are actually causing people an injury (or a civil tort) in providing medical misinformation</w:t>
      </w:r>
      <w:r w:rsidR="00DC66F2">
        <w:t xml:space="preserve">, which is in fact classed as </w:t>
      </w:r>
      <w:r w:rsidR="00BC7797">
        <w:t xml:space="preserve">gross </w:t>
      </w:r>
      <w:r w:rsidR="00DC66F2">
        <w:t xml:space="preserve">medical negligence. This is </w:t>
      </w:r>
      <w:r w:rsidR="00DC66F2">
        <w:lastRenderedPageBreak/>
        <w:t xml:space="preserve">information that GPs and staff </w:t>
      </w:r>
      <w:r w:rsidR="00DC66F2" w:rsidRPr="00BC7797">
        <w:rPr>
          <w:b/>
          <w:bCs/>
          <w:u w:val="single"/>
        </w:rPr>
        <w:t>must</w:t>
      </w:r>
      <w:r w:rsidR="00DC66F2">
        <w:t xml:space="preserve"> ensure is </w:t>
      </w:r>
      <w:r w:rsidR="00DC66F2" w:rsidRPr="00BC7797">
        <w:rPr>
          <w:b/>
          <w:bCs/>
          <w:u w:val="single"/>
        </w:rPr>
        <w:t>correct</w:t>
      </w:r>
      <w:r w:rsidR="00DC66F2">
        <w:t xml:space="preserve"> because this is</w:t>
      </w:r>
      <w:r w:rsidR="00BC7797">
        <w:t xml:space="preserve"> public information.</w:t>
      </w:r>
      <w:r w:rsidR="00AA5F1F">
        <w:t xml:space="preserve"> Yes, your Government has lied to you, as are the mainstream medias</w:t>
      </w:r>
      <w:r w:rsidR="00140E70">
        <w:t xml:space="preserve"> to continue the pretence of a ‘pandemic’. Multiple class action lawsuits are taking place worldwide regarding this PCR pandemic fraud, which has caused injury to millions of businesses, and unlawful fines</w:t>
      </w:r>
      <w:r w:rsidR="00905B75">
        <w:t xml:space="preserve"> due to these cultish </w:t>
      </w:r>
      <w:proofErr w:type="spellStart"/>
      <w:r w:rsidR="00905B75">
        <w:t>Covid</w:t>
      </w:r>
      <w:proofErr w:type="spellEnd"/>
      <w:r w:rsidR="00905B75">
        <w:t xml:space="preserve"> mandates. </w:t>
      </w:r>
    </w:p>
    <w:p w14:paraId="561CF180" w14:textId="77777777" w:rsidR="00AA5F1F" w:rsidRDefault="00AA5F1F" w:rsidP="009F59F8">
      <w:pPr>
        <w:spacing w:after="0" w:line="240" w:lineRule="auto"/>
      </w:pPr>
    </w:p>
    <w:p w14:paraId="65F52ECB" w14:textId="1FB6F8C9" w:rsidR="008C36ED" w:rsidRDefault="008C36ED" w:rsidP="009F59F8">
      <w:pPr>
        <w:spacing w:after="0" w:line="240" w:lineRule="auto"/>
      </w:pPr>
      <w:r>
        <w:t xml:space="preserve">As a GP surgery and public health body, it is </w:t>
      </w:r>
      <w:r w:rsidRPr="00DC66F2">
        <w:rPr>
          <w:i/>
          <w:iCs/>
        </w:rPr>
        <w:t xml:space="preserve">your </w:t>
      </w:r>
      <w:r w:rsidR="00DC66F2">
        <w:rPr>
          <w:i/>
          <w:iCs/>
        </w:rPr>
        <w:t>public responsibility</w:t>
      </w:r>
      <w:r>
        <w:t xml:space="preserve"> to provide </w:t>
      </w:r>
      <w:r w:rsidR="00DC66F2">
        <w:t xml:space="preserve">your patients, and UK citizens as a whole, with </w:t>
      </w:r>
      <w:r>
        <w:t xml:space="preserve">accurate data that benefits </w:t>
      </w:r>
      <w:r w:rsidR="00905B75">
        <w:t>citizens</w:t>
      </w:r>
      <w:r>
        <w:t>, and yet the opposite is occurring, which is causing incredible harm that could hold you personally open to medical negligence</w:t>
      </w:r>
      <w:r w:rsidR="00DC66F2">
        <w:t xml:space="preserve"> for your failure to uphold your duty of care. </w:t>
      </w:r>
      <w:r w:rsidR="00BC7797">
        <w:t>To withhold care to patient who refuse a</w:t>
      </w:r>
      <w:r w:rsidR="00DC12B2">
        <w:t xml:space="preserve"> Covid-19</w:t>
      </w:r>
      <w:r w:rsidR="00BC7797">
        <w:t xml:space="preserve"> test is causing injury and makes you open to a claim of gross medical negligence. The </w:t>
      </w:r>
      <w:r w:rsidR="00DC66F2">
        <w:t>GPs take an oath.</w:t>
      </w:r>
    </w:p>
    <w:p w14:paraId="4972F62F" w14:textId="77777777" w:rsidR="00DC12B2" w:rsidRDefault="00DC12B2" w:rsidP="009F59F8">
      <w:pPr>
        <w:spacing w:after="0" w:line="240" w:lineRule="auto"/>
      </w:pPr>
    </w:p>
    <w:p w14:paraId="28DE14CE" w14:textId="77777777" w:rsidR="00DC66F2" w:rsidRPr="00DC66F2" w:rsidRDefault="00DC66F2" w:rsidP="009F59F8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DC66F2">
        <w:rPr>
          <w:b/>
          <w:bCs/>
        </w:rPr>
        <w:t xml:space="preserve">"I swear to </w:t>
      </w:r>
      <w:proofErr w:type="spellStart"/>
      <w:r w:rsidRPr="00DC66F2">
        <w:rPr>
          <w:b/>
          <w:bCs/>
        </w:rPr>
        <w:t>fulfill</w:t>
      </w:r>
      <w:proofErr w:type="spellEnd"/>
      <w:r w:rsidRPr="00DC66F2">
        <w:rPr>
          <w:b/>
          <w:bCs/>
        </w:rPr>
        <w:t>, to the best of my ability and judgment, this covenant:</w:t>
      </w:r>
    </w:p>
    <w:p w14:paraId="6AD0EDE9" w14:textId="77777777" w:rsidR="00DC66F2" w:rsidRPr="00DC66F2" w:rsidRDefault="00DC66F2" w:rsidP="009F59F8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DC66F2">
        <w:rPr>
          <w:b/>
          <w:bCs/>
        </w:rPr>
        <w:t>"I will respect the hard-won scientific gains of those physicians in whose steps I walk, and gladly share such knowledge as is mine with those who are to follow.</w:t>
      </w:r>
    </w:p>
    <w:p w14:paraId="6C4403FF" w14:textId="77777777" w:rsidR="00DC66F2" w:rsidRPr="00DC66F2" w:rsidRDefault="00DC66F2" w:rsidP="009F59F8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DC66F2">
        <w:rPr>
          <w:b/>
          <w:bCs/>
        </w:rPr>
        <w:t>"I will apply, for the benefit of the sick, all measures that are required, avoiding those twin traps of overtreatment and therapeutic nihilism.</w:t>
      </w:r>
    </w:p>
    <w:p w14:paraId="085A2D53" w14:textId="77777777" w:rsidR="00DC66F2" w:rsidRPr="00DC66F2" w:rsidRDefault="00DC66F2" w:rsidP="009F59F8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DC66F2">
        <w:rPr>
          <w:b/>
          <w:bCs/>
        </w:rPr>
        <w:t>"I will remember that there is art to medicine as well as science, and that warmth, sympathy, and understanding may outweigh the surgeon's knife or the chemist's drug.</w:t>
      </w:r>
    </w:p>
    <w:p w14:paraId="06897AFC" w14:textId="77777777" w:rsidR="00DC66F2" w:rsidRPr="00DC66F2" w:rsidRDefault="00DC66F2" w:rsidP="009F59F8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DC66F2">
        <w:rPr>
          <w:b/>
          <w:bCs/>
        </w:rPr>
        <w:t>"I will not be ashamed to say 'I know not,' nor will I fail to call in my colleagues when the skills of another are needed for a patient's recovery.</w:t>
      </w:r>
    </w:p>
    <w:p w14:paraId="633FC101" w14:textId="77777777" w:rsidR="00DC66F2" w:rsidRPr="00DC66F2" w:rsidRDefault="00DC66F2" w:rsidP="009F59F8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DC66F2">
        <w:rPr>
          <w:b/>
          <w:bCs/>
        </w:rPr>
        <w:t>"I will respect the privacy of my patients, for their problems are not disclosed to me that the world may know. Most especially must I tread with care in matters of life and death. If it is given me to save a life, all thanks. But it may also be within my power to take a life; this awesome responsibility must be faced with great humbleness and awareness of my own frailty. Above all, I must not play at God.</w:t>
      </w:r>
    </w:p>
    <w:p w14:paraId="1FDC2AB1" w14:textId="77777777" w:rsidR="00DC66F2" w:rsidRPr="00DC66F2" w:rsidRDefault="00DC66F2" w:rsidP="009F59F8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DC66F2">
        <w:rPr>
          <w:b/>
          <w:bCs/>
        </w:rPr>
        <w:t>"I will remember that I do not treat a fever chart, a cancerous growth, but a sick human being, whose illness may affect the person's family and economic stability. My responsibility includes these related problems, if I am to care adequately for the sick.</w:t>
      </w:r>
    </w:p>
    <w:p w14:paraId="5C5E8E48" w14:textId="77777777" w:rsidR="00DC66F2" w:rsidRPr="00DC66F2" w:rsidRDefault="00DC66F2" w:rsidP="009F59F8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DC66F2">
        <w:rPr>
          <w:b/>
          <w:bCs/>
        </w:rPr>
        <w:t>"I will prevent disease whenever I can, for prevention is preferable to cure.</w:t>
      </w:r>
    </w:p>
    <w:p w14:paraId="32855306" w14:textId="77777777" w:rsidR="00DC66F2" w:rsidRPr="00DC66F2" w:rsidRDefault="00DC66F2" w:rsidP="009F59F8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DC66F2">
        <w:rPr>
          <w:b/>
          <w:bCs/>
        </w:rPr>
        <w:t>"I will remember that I remain a member of society, with special obligations to all my fellow human beings, those sound of mind and body as well as the infirm.</w:t>
      </w:r>
    </w:p>
    <w:p w14:paraId="3FCED21D" w14:textId="63498C91" w:rsidR="00DC66F2" w:rsidRDefault="00DC66F2" w:rsidP="009F59F8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DC66F2">
        <w:rPr>
          <w:b/>
          <w:bCs/>
        </w:rPr>
        <w:t>"If I do not violate this oath, may I enjoy life and art, respected while I live and remembered with affection thereafter. May I always act so as to preserve the finest traditions of my calling and may I long experience the joy of healing those who seek my help."</w:t>
      </w:r>
    </w:p>
    <w:p w14:paraId="7AD7F487" w14:textId="77777777" w:rsidR="00DC12B2" w:rsidRDefault="00DC12B2" w:rsidP="009F59F8">
      <w:pPr>
        <w:spacing w:after="0" w:line="240" w:lineRule="auto"/>
      </w:pPr>
    </w:p>
    <w:p w14:paraId="5F2B6CAA" w14:textId="0602FBDD" w:rsidR="00DC66F2" w:rsidRDefault="00BC7797" w:rsidP="009F59F8">
      <w:pPr>
        <w:spacing w:after="0" w:line="240" w:lineRule="auto"/>
      </w:pPr>
      <w:r>
        <w:t>In refusing a patient care, you are causing injury, which could leave you liable to a</w:t>
      </w:r>
      <w:r w:rsidR="00370DB3">
        <w:t xml:space="preserve"> claim of</w:t>
      </w:r>
      <w:r>
        <w:t xml:space="preserve"> gross medical negligence</w:t>
      </w:r>
      <w:r w:rsidR="00370DB3">
        <w:t>. Doctors, GPS, and health professionals have a duty of care to prioritise patient’s health, and in refusing this because of a refusal to take an inaccurate test that provides no evidence of SARS-CoV-2</w:t>
      </w:r>
      <w:r w:rsidR="00322AC7">
        <w:t>, but any other viral matter,</w:t>
      </w:r>
      <w:r w:rsidR="00370DB3">
        <w:t xml:space="preserve"> is extremely unprofessional behaviour from a public health body, and</w:t>
      </w:r>
      <w:r w:rsidR="00370DB3">
        <w:t xml:space="preserve"> tantamount to blackmail</w:t>
      </w:r>
      <w:r w:rsidR="00370DB3">
        <w:t xml:space="preserve">. </w:t>
      </w:r>
    </w:p>
    <w:p w14:paraId="7A4F956E" w14:textId="77777777" w:rsidR="00322AC7" w:rsidRDefault="00322AC7" w:rsidP="009F59F8">
      <w:pPr>
        <w:spacing w:after="0" w:line="240" w:lineRule="auto"/>
      </w:pPr>
    </w:p>
    <w:p w14:paraId="58D12629" w14:textId="1117AD63" w:rsidR="00370DB3" w:rsidRDefault="00370DB3" w:rsidP="009F59F8">
      <w:pPr>
        <w:spacing w:after="0" w:line="240" w:lineRule="auto"/>
      </w:pPr>
      <w:r>
        <w:t xml:space="preserve">I look forward to a response within 14-days with accurate reasons as to why </w:t>
      </w:r>
      <w:r w:rsidR="00AD4A36">
        <w:t xml:space="preserve">I am being refused an appointment / medical treatment, as I am entitled to </w:t>
      </w:r>
      <w:r w:rsidR="00322AC7">
        <w:t xml:space="preserve">obtain </w:t>
      </w:r>
      <w:r w:rsidR="00AD4A36">
        <w:t xml:space="preserve">under the National Health Service, which is funded by taxpayers. </w:t>
      </w:r>
    </w:p>
    <w:p w14:paraId="54635FE4" w14:textId="77777777" w:rsidR="00322AC7" w:rsidRDefault="00322AC7" w:rsidP="009F59F8">
      <w:pPr>
        <w:spacing w:after="0" w:line="240" w:lineRule="auto"/>
      </w:pPr>
    </w:p>
    <w:p w14:paraId="301AD642" w14:textId="03629F20" w:rsidR="00770D60" w:rsidRDefault="00770D60" w:rsidP="009F59F8">
      <w:pPr>
        <w:spacing w:after="0" w:line="240" w:lineRule="auto"/>
      </w:pPr>
      <w:r>
        <w:lastRenderedPageBreak/>
        <w:t>Kindly provide scien</w:t>
      </w:r>
      <w:r w:rsidR="00236A37">
        <w:t>tific data</w:t>
      </w:r>
      <w:r>
        <w:t xml:space="preserve"> showing that the Covid-19 test </w:t>
      </w:r>
      <w:r w:rsidR="00236A37">
        <w:t>is accurate for SARS-CoV-2, because more and more scientists</w:t>
      </w:r>
      <w:r w:rsidR="00C74899">
        <w:t xml:space="preserve"> (who are censored)</w:t>
      </w:r>
      <w:r w:rsidR="00236A37">
        <w:t xml:space="preserve"> are speaking out about</w:t>
      </w:r>
      <w:r w:rsidR="00504419">
        <w:t xml:space="preserve"> PCR as an ineffective tool to diagnose infectious, and at its current 45-amplification cycle, all data for ‘positive cases’ is questionable</w:t>
      </w:r>
      <w:r w:rsidR="00BA428E">
        <w:t xml:space="preserve"> and it is only a matter of time when a court justifies these lockdowns illegal</w:t>
      </w:r>
      <w:r w:rsidR="00D87E35">
        <w:t xml:space="preserve">, which </w:t>
      </w:r>
      <w:r w:rsidR="00BA428E">
        <w:t>could open up a vast ocean of claims for various injuries</w:t>
      </w:r>
      <w:r w:rsidR="00D87E35">
        <w:t xml:space="preserve"> across various Governments and health bodies</w:t>
      </w:r>
      <w:r w:rsidR="00BA428E">
        <w:t>, including</w:t>
      </w:r>
      <w:r w:rsidR="00572EFF">
        <w:t xml:space="preserve"> gross medical negligence.</w:t>
      </w:r>
      <w:r w:rsidR="00504419">
        <w:t xml:space="preserve"> I cannot possibly participate in a human experiment to further invoke poverty and deaths</w:t>
      </w:r>
      <w:r w:rsidR="00572EFF">
        <w:t xml:space="preserve"> caused by these lockdowns. </w:t>
      </w:r>
    </w:p>
    <w:p w14:paraId="797F3450" w14:textId="77777777" w:rsidR="00322AC7" w:rsidRDefault="00322AC7" w:rsidP="009F59F8">
      <w:pPr>
        <w:spacing w:after="0" w:line="240" w:lineRule="auto"/>
      </w:pPr>
    </w:p>
    <w:p w14:paraId="3AE65556" w14:textId="2BA5937D" w:rsidR="009F59F8" w:rsidRDefault="00322AC7" w:rsidP="009F59F8">
      <w:pPr>
        <w:spacing w:after="0" w:line="240" w:lineRule="auto"/>
      </w:pPr>
      <w:r>
        <w:t xml:space="preserve">If you cannot provide evidence for the above, </w:t>
      </w:r>
      <w:r w:rsidR="009F59F8">
        <w:t>I look forward to a letter or phone call for an appointment with my GP without further delay</w:t>
      </w:r>
      <w:r>
        <w:t xml:space="preserve"> and please ensure that I am no longer blackmailed into taking an inaccurate Covid-19 test in order to receive care</w:t>
      </w:r>
      <w:r w:rsidR="00F76E8F">
        <w:t xml:space="preserve">. </w:t>
      </w:r>
    </w:p>
    <w:p w14:paraId="7CB67A9D" w14:textId="7F8AC2E8" w:rsidR="009F59F8" w:rsidRDefault="009F59F8" w:rsidP="009F59F8">
      <w:pPr>
        <w:spacing w:after="0" w:line="240" w:lineRule="auto"/>
      </w:pPr>
    </w:p>
    <w:p w14:paraId="09643173" w14:textId="34198FBA" w:rsidR="009F59F8" w:rsidRDefault="009F59F8" w:rsidP="009F59F8">
      <w:pPr>
        <w:spacing w:after="0" w:line="240" w:lineRule="auto"/>
      </w:pPr>
      <w:r>
        <w:t>Yours sincerely,</w:t>
      </w:r>
    </w:p>
    <w:p w14:paraId="53AB9DB9" w14:textId="79CEA329" w:rsidR="009F59F8" w:rsidRDefault="009F59F8" w:rsidP="009F59F8">
      <w:pPr>
        <w:spacing w:after="0" w:line="240" w:lineRule="auto"/>
      </w:pPr>
    </w:p>
    <w:p w14:paraId="07565DC0" w14:textId="175739FD" w:rsidR="009F59F8" w:rsidRDefault="009F59F8" w:rsidP="009F59F8">
      <w:pPr>
        <w:spacing w:after="0" w:line="240" w:lineRule="auto"/>
      </w:pPr>
    </w:p>
    <w:p w14:paraId="08584AF9" w14:textId="3E40DE71" w:rsidR="009F59F8" w:rsidRDefault="009F59F8" w:rsidP="009F59F8">
      <w:pPr>
        <w:spacing w:after="0" w:line="240" w:lineRule="auto"/>
      </w:pPr>
    </w:p>
    <w:p w14:paraId="59A2606D" w14:textId="0E5CB241" w:rsidR="009F59F8" w:rsidRDefault="009F59F8" w:rsidP="009F59F8">
      <w:pPr>
        <w:spacing w:after="0" w:line="240" w:lineRule="auto"/>
      </w:pPr>
      <w:r>
        <w:t>Your name</w:t>
      </w:r>
    </w:p>
    <w:p w14:paraId="3409E9FD" w14:textId="77777777" w:rsidR="00BC7797" w:rsidRDefault="00BC7797" w:rsidP="00BC7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5FCD35" w14:textId="77777777" w:rsidR="00BC7797" w:rsidRDefault="00BC7797" w:rsidP="00BC7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388D55" w14:textId="78512A7B" w:rsidR="00BC7797" w:rsidRPr="00BC7797" w:rsidRDefault="00BC7797" w:rsidP="00BC7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779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C179EC6" w14:textId="77777777" w:rsidR="008C36ED" w:rsidRDefault="008C36ED"/>
    <w:p w14:paraId="42ACEBAF" w14:textId="147838A4" w:rsidR="008C36ED" w:rsidRPr="008C36ED" w:rsidRDefault="008C36ED" w:rsidP="00BC7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6E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602A70A" w14:textId="77777777" w:rsidR="008C36ED" w:rsidRDefault="008C36ED"/>
    <w:p w14:paraId="2F7EC85F" w14:textId="6321B17C" w:rsidR="00E71779" w:rsidRDefault="00E71779"/>
    <w:sectPr w:rsidR="00E71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62D14"/>
    <w:multiLevelType w:val="multilevel"/>
    <w:tmpl w:val="2024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79"/>
    <w:rsid w:val="00140E70"/>
    <w:rsid w:val="00236A37"/>
    <w:rsid w:val="00276AAB"/>
    <w:rsid w:val="00322AC7"/>
    <w:rsid w:val="00370DB3"/>
    <w:rsid w:val="00504419"/>
    <w:rsid w:val="00572EFF"/>
    <w:rsid w:val="00770D60"/>
    <w:rsid w:val="00840851"/>
    <w:rsid w:val="008C36ED"/>
    <w:rsid w:val="00905B75"/>
    <w:rsid w:val="009F59F8"/>
    <w:rsid w:val="00AA5F1F"/>
    <w:rsid w:val="00AD4A36"/>
    <w:rsid w:val="00BA428E"/>
    <w:rsid w:val="00BC7797"/>
    <w:rsid w:val="00C74899"/>
    <w:rsid w:val="00D87E35"/>
    <w:rsid w:val="00DC12B2"/>
    <w:rsid w:val="00DC66F2"/>
    <w:rsid w:val="00E633E3"/>
    <w:rsid w:val="00E71779"/>
    <w:rsid w:val="00EE3A6E"/>
    <w:rsid w:val="00F54DC1"/>
    <w:rsid w:val="00F7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F14B"/>
  <w15:chartTrackingRefBased/>
  <w15:docId w15:val="{039DBA62-2724-43ED-AE27-E7223577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caption-text">
    <w:name w:val="wp-caption-text"/>
    <w:basedOn w:val="Normal"/>
    <w:rsid w:val="008C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DC66F2"/>
    <w:rPr>
      <w:color w:val="0563C1"/>
      <w:u w:val="single"/>
    </w:rPr>
  </w:style>
  <w:style w:type="character" w:styleId="Strong">
    <w:name w:val="Strong"/>
    <w:uiPriority w:val="22"/>
    <w:qFormat/>
    <w:rsid w:val="00DC66F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ycle-threshold-ct-in-sars-cov-2-rt-pcr" TargetMode="External"/><Relationship Id="rId5" Type="http://schemas.openxmlformats.org/officeDocument/2006/relationships/hyperlink" Target="https://off-guardian.org/2020/10/05/pcr-inventor-it-doesnt-tell-you-that-you-are-si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End Is Nigh</dc:creator>
  <cp:keywords/>
  <dc:description/>
  <cp:lastModifiedBy>The End Is Nigh</cp:lastModifiedBy>
  <cp:revision>20</cp:revision>
  <dcterms:created xsi:type="dcterms:W3CDTF">2021-02-16T14:45:00Z</dcterms:created>
  <dcterms:modified xsi:type="dcterms:W3CDTF">2021-02-16T15:46:00Z</dcterms:modified>
</cp:coreProperties>
</file>